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12C" w:rsidRPr="006C712C" w:rsidRDefault="006C712C" w:rsidP="006C712C">
      <w:pPr>
        <w:widowControl w:val="0"/>
        <w:autoSpaceDE w:val="0"/>
        <w:autoSpaceDN w:val="0"/>
        <w:spacing w:after="0" w:line="598" w:lineRule="exact"/>
        <w:ind w:left="1134" w:right="511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bookmarkStart w:id="0" w:name="_Hlk122513253"/>
      <w:r w:rsidRPr="006C712C">
        <w:rPr>
          <w:rFonts w:ascii="Times New Roman" w:eastAsia="Times New Roman" w:hAnsi="Times New Roman" w:cs="Times New Roman"/>
          <w:b/>
          <w:bCs/>
          <w:noProof/>
          <w:color w:val="231F20"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22DD7FB6" wp14:editId="26793180">
            <wp:simplePos x="0" y="0"/>
            <wp:positionH relativeFrom="column">
              <wp:posOffset>552450</wp:posOffset>
            </wp:positionH>
            <wp:positionV relativeFrom="paragraph">
              <wp:posOffset>45720</wp:posOffset>
            </wp:positionV>
            <wp:extent cx="752475" cy="914400"/>
            <wp:effectExtent l="0" t="0" r="9525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12C"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>COMUNE</w:t>
      </w:r>
      <w:r w:rsidRPr="006C712C">
        <w:rPr>
          <w:rFonts w:ascii="Times New Roman" w:eastAsia="Times New Roman" w:hAnsi="Times New Roman" w:cs="Times New Roman"/>
          <w:b/>
          <w:bCs/>
          <w:color w:val="231F20"/>
          <w:spacing w:val="-3"/>
          <w:sz w:val="52"/>
          <w:szCs w:val="52"/>
        </w:rPr>
        <w:t xml:space="preserve"> </w:t>
      </w:r>
      <w:r w:rsidRPr="006C712C"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>FRASSINO</w:t>
      </w:r>
    </w:p>
    <w:p w:rsidR="006C712C" w:rsidRPr="006C712C" w:rsidRDefault="006C712C" w:rsidP="006C712C">
      <w:pPr>
        <w:widowControl w:val="0"/>
        <w:autoSpaceDE w:val="0"/>
        <w:autoSpaceDN w:val="0"/>
        <w:spacing w:before="1" w:after="0" w:line="240" w:lineRule="auto"/>
        <w:ind w:left="1130" w:right="511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6C712C">
        <w:rPr>
          <w:rFonts w:ascii="Times New Roman" w:eastAsia="Times New Roman" w:hAnsi="Times New Roman" w:cs="Times New Roman"/>
          <w:color w:val="231F20"/>
          <w:sz w:val="32"/>
          <w:szCs w:val="32"/>
        </w:rPr>
        <w:t>PROVINCIA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32"/>
          <w:szCs w:val="3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32"/>
          <w:szCs w:val="32"/>
        </w:rPr>
        <w:t>DI</w:t>
      </w:r>
      <w:r w:rsidRPr="006C712C">
        <w:rPr>
          <w:rFonts w:ascii="Times New Roman" w:eastAsia="Times New Roman" w:hAnsi="Times New Roman" w:cs="Times New Roman"/>
          <w:color w:val="231F20"/>
          <w:spacing w:val="-4"/>
          <w:sz w:val="32"/>
          <w:szCs w:val="3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32"/>
          <w:szCs w:val="32"/>
        </w:rPr>
        <w:t>CUNEO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ind w:right="495"/>
        <w:jc w:val="right"/>
        <w:rPr>
          <w:rFonts w:ascii="Times New Roman" w:eastAsia="Times New Roman" w:hAnsi="Times New Roman" w:cs="Times New Roman"/>
          <w:sz w:val="20"/>
        </w:rPr>
      </w:pPr>
      <w:r w:rsidRPr="006C712C">
        <w:rPr>
          <w:rFonts w:ascii="Calibri" w:eastAsia="Calibri" w:hAnsi="Calibri" w:cs="Calibri"/>
          <w:b/>
          <w:bCs/>
          <w:color w:val="231F20"/>
          <w:sz w:val="24"/>
          <w:szCs w:val="24"/>
        </w:rPr>
        <w:t>ALLEGATO</w:t>
      </w:r>
      <w:r w:rsidRPr="006C712C">
        <w:rPr>
          <w:rFonts w:ascii="Calibri" w:eastAsia="Calibri" w:hAnsi="Calibri" w:cs="Calibri"/>
          <w:b/>
          <w:bCs/>
          <w:color w:val="231F20"/>
          <w:spacing w:val="-13"/>
          <w:sz w:val="24"/>
          <w:szCs w:val="24"/>
        </w:rPr>
        <w:t xml:space="preserve"> </w:t>
      </w:r>
      <w:r w:rsidRPr="006C712C">
        <w:rPr>
          <w:rFonts w:ascii="Calibri" w:eastAsia="Calibri" w:hAnsi="Calibri" w:cs="Calibri"/>
          <w:b/>
          <w:bCs/>
          <w:color w:val="231F20"/>
          <w:sz w:val="24"/>
          <w:szCs w:val="24"/>
        </w:rPr>
        <w:t>B</w:t>
      </w:r>
    </w:p>
    <w:p w:rsidR="006C712C" w:rsidRDefault="006C712C" w:rsidP="006C712C">
      <w:pPr>
        <w:widowControl w:val="0"/>
        <w:autoSpaceDE w:val="0"/>
        <w:autoSpaceDN w:val="0"/>
        <w:spacing w:after="0" w:line="240" w:lineRule="auto"/>
        <w:ind w:left="380" w:right="465"/>
        <w:jc w:val="center"/>
        <w:rPr>
          <w:rFonts w:ascii="Times New Roman" w:eastAsia="Times New Roman" w:hAnsi="Times New Roman" w:cs="Times New Roman"/>
          <w:b/>
          <w:i/>
          <w:color w:val="0F4B8E"/>
          <w:sz w:val="24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ind w:left="380" w:right="465"/>
        <w:jc w:val="center"/>
        <w:rPr>
          <w:rFonts w:ascii="Times New Roman" w:eastAsia="Times New Roman" w:hAnsi="Times New Roman" w:cs="Times New Roman"/>
          <w:b/>
          <w:i/>
          <w:color w:val="0F4B8E"/>
          <w:sz w:val="24"/>
        </w:rPr>
      </w:pPr>
      <w:r w:rsidRPr="006C712C">
        <w:rPr>
          <w:rFonts w:ascii="Times New Roman" w:eastAsia="Times New Roman" w:hAnsi="Times New Roman" w:cs="Times New Roman"/>
          <w:b/>
          <w:i/>
          <w:color w:val="0F4B8E"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173355</wp:posOffset>
                </wp:positionV>
                <wp:extent cx="6182360" cy="388620"/>
                <wp:effectExtent l="5080" t="6350" r="13335" b="508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38862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609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12C" w:rsidRDefault="006C712C" w:rsidP="006C712C">
                            <w:pPr>
                              <w:spacing w:before="153"/>
                              <w:ind w:left="3927" w:right="392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3.9pt;margin-top:13.65pt;width:486.8pt;height:30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" fillcolor="#0f4b8e" strokecolor="#231f20" strokeweight=".48pt">
                <v:textbox inset="0,0,0,0">
                  <w:txbxContent>
                    <w:p w:rsidR="006C712C" w:rsidRDefault="006C712C" w:rsidP="006C712C">
                      <w:pPr>
                        <w:spacing w:before="153"/>
                        <w:ind w:left="3927" w:right="3928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C712C">
        <w:rPr>
          <w:rFonts w:ascii="Times New Roman" w:eastAsia="Times New Roman" w:hAnsi="Times New Roman" w:cs="Times New Roman"/>
          <w:b/>
          <w:i/>
          <w:color w:val="0F4B8E"/>
          <w:sz w:val="24"/>
        </w:rPr>
        <w:t>per contributi a fondo perduto per spese di gestione, in attuazione del DPCM del 24 settembre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ind w:left="380" w:right="465"/>
        <w:jc w:val="center"/>
        <w:rPr>
          <w:rFonts w:ascii="Times New Roman" w:eastAsia="Times New Roman" w:hAnsi="Times New Roman" w:cs="Times New Roman"/>
          <w:b/>
          <w:i/>
          <w:color w:val="0F4B8E"/>
          <w:sz w:val="24"/>
        </w:rPr>
      </w:pPr>
      <w:r w:rsidRPr="006C712C">
        <w:rPr>
          <w:rFonts w:ascii="Times New Roman" w:eastAsia="Times New Roman" w:hAnsi="Times New Roman" w:cs="Times New Roman"/>
          <w:b/>
          <w:i/>
          <w:color w:val="0F4B8E"/>
          <w:sz w:val="24"/>
        </w:rPr>
        <w:t>2020 di ripartizione, termini, modalità di accesso e rendicontazione dei contributi ai comuni delle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ind w:left="380" w:right="465"/>
        <w:jc w:val="center"/>
        <w:rPr>
          <w:rFonts w:ascii="Times New Roman" w:eastAsia="Times New Roman" w:hAnsi="Times New Roman" w:cs="Times New Roman"/>
          <w:b/>
          <w:i/>
          <w:color w:val="0F4B8E"/>
          <w:sz w:val="24"/>
        </w:rPr>
      </w:pPr>
      <w:r w:rsidRPr="006C712C">
        <w:rPr>
          <w:rFonts w:ascii="Times New Roman" w:eastAsia="Times New Roman" w:hAnsi="Times New Roman" w:cs="Times New Roman"/>
          <w:b/>
          <w:i/>
          <w:color w:val="0F4B8E"/>
          <w:sz w:val="24"/>
        </w:rPr>
        <w:t>aree interne, a valere sul Fondo di sostegno alle attività economiche, artigianali e commerciali per ciascuno degli anni dal 2020 al 2022 pubblicato sulla Gazzetta ufficiale n. 302 del 4 dicembre 2020</w:t>
      </w:r>
    </w:p>
    <w:p w:rsidR="006C712C" w:rsidRDefault="006C712C" w:rsidP="006C712C">
      <w:pPr>
        <w:widowControl w:val="0"/>
        <w:autoSpaceDE w:val="0"/>
        <w:autoSpaceDN w:val="0"/>
        <w:spacing w:before="56" w:after="0" w:line="240" w:lineRule="auto"/>
        <w:ind w:left="423" w:right="511"/>
        <w:jc w:val="center"/>
        <w:rPr>
          <w:rFonts w:ascii="Times New Roman" w:eastAsia="Times New Roman" w:hAnsi="Times New Roman" w:cs="Times New Roman"/>
          <w:b/>
          <w:color w:val="0F4B8E"/>
          <w:sz w:val="32"/>
        </w:rPr>
      </w:pPr>
      <w:bookmarkStart w:id="1" w:name="_Hlk122513467"/>
    </w:p>
    <w:p w:rsidR="006C712C" w:rsidRPr="006C712C" w:rsidRDefault="006C712C" w:rsidP="006C712C">
      <w:pPr>
        <w:widowControl w:val="0"/>
        <w:autoSpaceDE w:val="0"/>
        <w:autoSpaceDN w:val="0"/>
        <w:spacing w:before="56" w:after="0" w:line="240" w:lineRule="auto"/>
        <w:ind w:left="423" w:right="511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C712C">
        <w:rPr>
          <w:rFonts w:ascii="Times New Roman" w:eastAsia="Times New Roman" w:hAnsi="Times New Roman" w:cs="Times New Roman"/>
          <w:b/>
          <w:color w:val="0F4B8E"/>
          <w:sz w:val="32"/>
        </w:rPr>
        <w:t>Attestazione</w:t>
      </w:r>
      <w:r w:rsidRPr="006C712C">
        <w:rPr>
          <w:rFonts w:ascii="Times New Roman" w:eastAsia="Times New Roman" w:hAnsi="Times New Roman" w:cs="Times New Roman"/>
          <w:b/>
          <w:color w:val="0F4B8E"/>
          <w:spacing w:val="-4"/>
          <w:sz w:val="32"/>
        </w:rPr>
        <w:t xml:space="preserve"> </w:t>
      </w:r>
      <w:r w:rsidRPr="006C712C">
        <w:rPr>
          <w:rFonts w:ascii="Times New Roman" w:eastAsia="Times New Roman" w:hAnsi="Times New Roman" w:cs="Times New Roman"/>
          <w:b/>
          <w:color w:val="0F4B8E"/>
          <w:sz w:val="32"/>
        </w:rPr>
        <w:t>dei</w:t>
      </w:r>
      <w:r w:rsidRPr="006C712C">
        <w:rPr>
          <w:rFonts w:ascii="Times New Roman" w:eastAsia="Times New Roman" w:hAnsi="Times New Roman" w:cs="Times New Roman"/>
          <w:b/>
          <w:color w:val="0F4B8E"/>
          <w:spacing w:val="-2"/>
          <w:sz w:val="32"/>
        </w:rPr>
        <w:t xml:space="preserve"> </w:t>
      </w:r>
      <w:r w:rsidRPr="006C712C">
        <w:rPr>
          <w:rFonts w:ascii="Times New Roman" w:eastAsia="Times New Roman" w:hAnsi="Times New Roman" w:cs="Times New Roman"/>
          <w:b/>
          <w:color w:val="0F4B8E"/>
          <w:sz w:val="32"/>
        </w:rPr>
        <w:t>requisiti</w:t>
      </w:r>
      <w:r w:rsidRPr="006C712C">
        <w:rPr>
          <w:rFonts w:ascii="Times New Roman" w:eastAsia="Times New Roman" w:hAnsi="Times New Roman" w:cs="Times New Roman"/>
          <w:b/>
          <w:color w:val="0F4B8E"/>
          <w:spacing w:val="-3"/>
          <w:sz w:val="32"/>
        </w:rPr>
        <w:t xml:space="preserve"> </w:t>
      </w:r>
      <w:r w:rsidRPr="006C712C">
        <w:rPr>
          <w:rFonts w:ascii="Times New Roman" w:eastAsia="Times New Roman" w:hAnsi="Times New Roman" w:cs="Times New Roman"/>
          <w:b/>
          <w:color w:val="0F4B8E"/>
          <w:sz w:val="32"/>
        </w:rPr>
        <w:t>di</w:t>
      </w:r>
      <w:r w:rsidRPr="006C712C">
        <w:rPr>
          <w:rFonts w:ascii="Times New Roman" w:eastAsia="Times New Roman" w:hAnsi="Times New Roman" w:cs="Times New Roman"/>
          <w:b/>
          <w:color w:val="0F4B8E"/>
          <w:spacing w:val="-2"/>
          <w:sz w:val="32"/>
        </w:rPr>
        <w:t xml:space="preserve"> </w:t>
      </w:r>
      <w:r w:rsidRPr="006C712C">
        <w:rPr>
          <w:rFonts w:ascii="Times New Roman" w:eastAsia="Times New Roman" w:hAnsi="Times New Roman" w:cs="Times New Roman"/>
          <w:b/>
          <w:color w:val="0F4B8E"/>
          <w:sz w:val="32"/>
        </w:rPr>
        <w:t>ammissibilità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C712C" w:rsidRPr="006C712C">
          <w:pgSz w:w="11900" w:h="16840"/>
          <w:pgMar w:top="920" w:right="720" w:bottom="280" w:left="620" w:header="720" w:footer="720" w:gutter="0"/>
          <w:cols w:space="720"/>
        </w:sectPr>
      </w:pPr>
    </w:p>
    <w:p w:rsidR="006C712C" w:rsidRPr="006C712C" w:rsidRDefault="006C712C" w:rsidP="006C712C">
      <w:pPr>
        <w:widowControl w:val="0"/>
        <w:tabs>
          <w:tab w:val="left" w:pos="4792"/>
          <w:tab w:val="left" w:pos="5137"/>
        </w:tabs>
        <w:autoSpaceDE w:val="0"/>
        <w:autoSpaceDN w:val="0"/>
        <w:spacing w:before="63" w:after="0" w:line="408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Il/La</w:t>
      </w:r>
      <w:r w:rsidRPr="006C712C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 xml:space="preserve">sottoscritto/a  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 xml:space="preserve"> nato/a </w:t>
      </w:r>
      <w:r w:rsidRPr="006C712C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</w:rPr>
        <w:br w:type="column"/>
      </w: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tabs>
          <w:tab w:val="left" w:pos="1370"/>
          <w:tab w:val="left" w:pos="3599"/>
        </w:tabs>
        <w:autoSpaceDE w:val="0"/>
        <w:autoSpaceDN w:val="0"/>
        <w:spacing w:after="0" w:line="240" w:lineRule="auto"/>
        <w:ind w:left="183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prov.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(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)</w:t>
      </w:r>
      <w:r w:rsidRPr="006C712C">
        <w:rPr>
          <w:rFonts w:ascii="Times New Roman" w:eastAsia="Times New Roman" w:hAnsi="Times New Roman" w:cs="Times New Roman"/>
          <w:color w:val="231F20"/>
          <w:spacing w:val="5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 xml:space="preserve">il  </w:t>
      </w:r>
      <w:r w:rsidRPr="006C712C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C712C" w:rsidRPr="006C712C">
          <w:type w:val="continuous"/>
          <w:pgSz w:w="11900" w:h="16840"/>
          <w:pgMar w:top="1320" w:right="720" w:bottom="280" w:left="620" w:header="720" w:footer="720" w:gutter="0"/>
          <w:cols w:num="2" w:space="720" w:equalWidth="0">
            <w:col w:w="5138" w:space="40"/>
            <w:col w:w="5382"/>
          </w:cols>
        </w:sectPr>
      </w:pPr>
    </w:p>
    <w:p w:rsidR="006C712C" w:rsidRPr="006C712C" w:rsidRDefault="006C712C" w:rsidP="006C712C">
      <w:pPr>
        <w:widowControl w:val="0"/>
        <w:tabs>
          <w:tab w:val="left" w:pos="8678"/>
          <w:tab w:val="left" w:pos="9927"/>
        </w:tabs>
        <w:autoSpaceDE w:val="0"/>
        <w:autoSpaceDN w:val="0"/>
        <w:spacing w:after="0" w:line="252" w:lineRule="exact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residente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prov. (</w:t>
      </w:r>
      <w:r w:rsidRPr="006C712C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)</w:t>
      </w: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9"/>
        </w:rPr>
        <w:sectPr w:rsidR="006C712C" w:rsidRPr="006C712C">
          <w:type w:val="continuous"/>
          <w:pgSz w:w="11900" w:h="16840"/>
          <w:pgMar w:top="1320" w:right="720" w:bottom="280" w:left="620" w:header="720" w:footer="720" w:gutter="0"/>
          <w:cols w:space="720"/>
        </w:sectPr>
      </w:pPr>
    </w:p>
    <w:p w:rsidR="006C712C" w:rsidRPr="006C712C" w:rsidRDefault="006C712C" w:rsidP="006C712C">
      <w:pPr>
        <w:widowControl w:val="0"/>
        <w:tabs>
          <w:tab w:val="left" w:pos="5295"/>
        </w:tabs>
        <w:autoSpaceDE w:val="0"/>
        <w:autoSpaceDN w:val="0"/>
        <w:spacing w:before="64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alla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via</w:t>
      </w:r>
      <w:r w:rsidRPr="006C712C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tabs>
          <w:tab w:val="left" w:pos="1732"/>
        </w:tabs>
        <w:autoSpaceDE w:val="0"/>
        <w:autoSpaceDN w:val="0"/>
        <w:spacing w:before="64" w:after="0" w:line="240" w:lineRule="auto"/>
        <w:ind w:left="75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</w:rPr>
        <w:br w:type="column"/>
      </w:r>
      <w:r w:rsidRPr="006C712C">
        <w:rPr>
          <w:rFonts w:ascii="Times New Roman" w:eastAsia="Times New Roman" w:hAnsi="Times New Roman" w:cs="Times New Roman"/>
          <w:color w:val="231F20"/>
        </w:rPr>
        <w:t xml:space="preserve">numero  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tabs>
          <w:tab w:val="left" w:pos="2114"/>
        </w:tabs>
        <w:autoSpaceDE w:val="0"/>
        <w:autoSpaceDN w:val="0"/>
        <w:spacing w:before="64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</w:rPr>
        <w:br w:type="column"/>
      </w:r>
      <w:r w:rsidRPr="006C712C">
        <w:rPr>
          <w:rFonts w:ascii="Times New Roman" w:eastAsia="Times New Roman" w:hAnsi="Times New Roman" w:cs="Times New Roman"/>
          <w:color w:val="231F20"/>
        </w:rPr>
        <w:t xml:space="preserve">CAP  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C712C" w:rsidRPr="006C712C">
          <w:type w:val="continuous"/>
          <w:pgSz w:w="11900" w:h="16840"/>
          <w:pgMar w:top="1320" w:right="720" w:bottom="280" w:left="620" w:header="720" w:footer="720" w:gutter="0"/>
          <w:cols w:num="3" w:space="720" w:equalWidth="0">
            <w:col w:w="5297" w:space="40"/>
            <w:col w:w="1773" w:space="140"/>
            <w:col w:w="3310"/>
          </w:cols>
        </w:sectPr>
      </w:pP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</w:rPr>
      </w:pPr>
    </w:p>
    <w:p w:rsidR="006C712C" w:rsidRPr="006C712C" w:rsidRDefault="006C712C" w:rsidP="006C712C">
      <w:pPr>
        <w:widowControl w:val="0"/>
        <w:tabs>
          <w:tab w:val="left" w:pos="3067"/>
          <w:tab w:val="left" w:pos="5264"/>
          <w:tab w:val="left" w:pos="5367"/>
          <w:tab w:val="left" w:pos="6135"/>
          <w:tab w:val="left" w:pos="7186"/>
          <w:tab w:val="left" w:pos="7966"/>
          <w:tab w:val="left" w:pos="8937"/>
          <w:tab w:val="left" w:pos="9650"/>
          <w:tab w:val="left" w:pos="10070"/>
        </w:tabs>
        <w:autoSpaceDE w:val="0"/>
        <w:autoSpaceDN w:val="0"/>
        <w:spacing w:before="63" w:after="0" w:line="408" w:lineRule="auto"/>
        <w:ind w:left="370" w:right="487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con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studio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professionale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in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via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n.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 xml:space="preserve"> iscritto/a</w:t>
      </w:r>
      <w:r w:rsidRPr="006C712C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all’Albo</w:t>
      </w:r>
      <w:r w:rsidRPr="006C712C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professionale/Ruoli</w:t>
      </w:r>
      <w:r w:rsidRPr="006C712C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 xml:space="preserve">dei  </w:t>
      </w:r>
      <w:r w:rsidRPr="006C712C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 xml:space="preserve">                                                                                                              di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al n.</w:t>
      </w:r>
      <w:r w:rsidRPr="006C712C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dal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/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/</w:t>
      </w:r>
      <w:r w:rsidRPr="006C712C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,</w:t>
      </w:r>
    </w:p>
    <w:p w:rsidR="006C712C" w:rsidRPr="006C712C" w:rsidRDefault="006C712C" w:rsidP="006C712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63" w:after="0" w:line="240" w:lineRule="auto"/>
        <w:ind w:left="370"/>
        <w:rPr>
          <w:rFonts w:ascii="Times New Roman" w:eastAsia="Times New Roman" w:hAnsi="Times New Roman" w:cs="Times New Roman"/>
          <w:i/>
        </w:rPr>
      </w:pPr>
      <w:r w:rsidRPr="006C712C">
        <w:rPr>
          <w:rFonts w:ascii="Times New Roman" w:eastAsia="Times New Roman" w:hAnsi="Times New Roman" w:cs="Times New Roman"/>
          <w:i/>
          <w:color w:val="231F20"/>
        </w:rPr>
        <w:t>o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</w:rPr>
        <w:t>in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</w:rPr>
        <w:t>alternativa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8"/>
        </w:rPr>
      </w:pPr>
    </w:p>
    <w:p w:rsidR="006C712C" w:rsidRPr="006C712C" w:rsidRDefault="006C712C" w:rsidP="006C712C">
      <w:pPr>
        <w:widowControl w:val="0"/>
        <w:tabs>
          <w:tab w:val="left" w:pos="8510"/>
          <w:tab w:val="left" w:pos="10077"/>
          <w:tab w:val="left" w:pos="10151"/>
        </w:tabs>
        <w:autoSpaceDE w:val="0"/>
        <w:autoSpaceDN w:val="0"/>
        <w:spacing w:after="0" w:line="408" w:lineRule="auto"/>
        <w:ind w:left="370" w:right="406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Il</w:t>
      </w:r>
      <w:r w:rsidRPr="006C712C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Centro/Associazione/Società_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 xml:space="preserve"> iscritto/registrato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al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n.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 xml:space="preserve"> nella</w:t>
      </w:r>
      <w:r w:rsidRPr="006C712C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persona</w:t>
      </w:r>
      <w:r w:rsidRPr="006C712C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dell’amministratore/legale</w:t>
      </w:r>
      <w:r w:rsidRPr="006C712C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rappresentante</w:t>
      </w:r>
      <w:r w:rsidRPr="006C712C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pro</w:t>
      </w:r>
      <w:r w:rsidRPr="006C712C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tempore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w w:val="52"/>
          <w:u w:val="double" w:color="231F20"/>
        </w:rPr>
        <w:t xml:space="preserve"> </w:t>
      </w:r>
    </w:p>
    <w:p w:rsidR="006C712C" w:rsidRPr="006C712C" w:rsidRDefault="006C712C" w:rsidP="006C712C">
      <w:pPr>
        <w:widowControl w:val="0"/>
        <w:tabs>
          <w:tab w:val="left" w:pos="5343"/>
          <w:tab w:val="left" w:pos="6646"/>
          <w:tab w:val="left" w:pos="9974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 xml:space="preserve">nato/a </w:t>
      </w:r>
      <w:proofErr w:type="spellStart"/>
      <w:r w:rsidRPr="006C712C">
        <w:rPr>
          <w:rFonts w:ascii="Times New Roman" w:eastAsia="Times New Roman" w:hAnsi="Times New Roman" w:cs="Times New Roman"/>
          <w:color w:val="231F20"/>
        </w:rPr>
        <w:t>a</w:t>
      </w:r>
      <w:proofErr w:type="spellEnd"/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prov.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(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)</w:t>
      </w:r>
      <w:r w:rsidRPr="006C712C">
        <w:rPr>
          <w:rFonts w:ascii="Times New Roman" w:eastAsia="Times New Roman" w:hAnsi="Times New Roman" w:cs="Times New Roman"/>
          <w:color w:val="231F20"/>
          <w:spacing w:val="5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il</w:t>
      </w:r>
      <w:r w:rsidRPr="006C712C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9"/>
        </w:rPr>
      </w:pPr>
    </w:p>
    <w:p w:rsidR="006C712C" w:rsidRPr="006C712C" w:rsidRDefault="006C712C" w:rsidP="006C712C">
      <w:pPr>
        <w:widowControl w:val="0"/>
        <w:tabs>
          <w:tab w:val="left" w:pos="8460"/>
          <w:tab w:val="left" w:pos="9870"/>
        </w:tabs>
        <w:autoSpaceDE w:val="0"/>
        <w:autoSpaceDN w:val="0"/>
        <w:spacing w:before="64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residente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prov.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(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)</w:t>
      </w: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</w:rPr>
      </w:pPr>
    </w:p>
    <w:p w:rsidR="006C712C" w:rsidRPr="006C712C" w:rsidRDefault="006C712C" w:rsidP="006C712C">
      <w:pPr>
        <w:widowControl w:val="0"/>
        <w:tabs>
          <w:tab w:val="left" w:pos="5737"/>
          <w:tab w:val="left" w:pos="7399"/>
          <w:tab w:val="left" w:pos="7951"/>
          <w:tab w:val="left" w:pos="10022"/>
        </w:tabs>
        <w:autoSpaceDE w:val="0"/>
        <w:autoSpaceDN w:val="0"/>
        <w:spacing w:before="63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alla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via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numero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ab/>
        <w:t xml:space="preserve">CAP  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64" w:after="0" w:line="240" w:lineRule="auto"/>
        <w:ind w:left="370"/>
        <w:jc w:val="both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in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seguito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all’incarico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conferitogli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da</w:t>
      </w:r>
      <w:r w:rsidRPr="006C712C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(specificare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ragione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sociale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impresa/nominativo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lavoratore</w:t>
      </w:r>
      <w:r w:rsidRPr="006C712C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autonomo)</w:t>
      </w:r>
    </w:p>
    <w:p w:rsidR="006C712C" w:rsidRPr="006C712C" w:rsidRDefault="006C712C" w:rsidP="006C712C">
      <w:pPr>
        <w:widowControl w:val="0"/>
        <w:tabs>
          <w:tab w:val="left" w:pos="2181"/>
          <w:tab w:val="left" w:pos="7136"/>
          <w:tab w:val="left" w:pos="9748"/>
        </w:tabs>
        <w:autoSpaceDE w:val="0"/>
        <w:autoSpaceDN w:val="0"/>
        <w:spacing w:before="126" w:after="0" w:line="360" w:lineRule="auto"/>
        <w:ind w:left="370" w:right="44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C712C">
        <w:rPr>
          <w:rFonts w:ascii="Times New Roman" w:eastAsia="Times New Roman" w:hAnsi="Times New Roman" w:cs="Times New Roman"/>
          <w:color w:val="231F20"/>
          <w:szCs w:val="24"/>
          <w:u w:val="single" w:color="221E1F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  <w:u w:val="single" w:color="221E1F"/>
        </w:rPr>
        <w:tab/>
      </w:r>
      <w:r w:rsidRPr="006C712C">
        <w:rPr>
          <w:rFonts w:ascii="Times New Roman" w:eastAsia="Times New Roman" w:hAnsi="Times New Roman" w:cs="Times New Roman"/>
          <w:color w:val="231F20"/>
          <w:spacing w:val="-33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con</w:t>
      </w:r>
      <w:r w:rsidRPr="006C712C">
        <w:rPr>
          <w:rFonts w:ascii="Times New Roman" w:eastAsia="Times New Roman" w:hAnsi="Times New Roman" w:cs="Times New Roman"/>
          <w:color w:val="231F20"/>
          <w:spacing w:val="13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sede</w:t>
      </w:r>
      <w:r w:rsidRPr="006C712C">
        <w:rPr>
          <w:rFonts w:ascii="Times New Roman" w:eastAsia="Times New Roman" w:hAnsi="Times New Roman" w:cs="Times New Roman"/>
          <w:color w:val="231F20"/>
          <w:spacing w:val="18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legale</w:t>
      </w:r>
      <w:r w:rsidRPr="006C712C">
        <w:rPr>
          <w:rFonts w:ascii="Times New Roman" w:eastAsia="Times New Roman" w:hAnsi="Times New Roman" w:cs="Times New Roman"/>
          <w:color w:val="231F20"/>
          <w:spacing w:val="17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in</w:t>
      </w:r>
      <w:r w:rsidRPr="006C712C">
        <w:rPr>
          <w:rFonts w:ascii="Times New Roman" w:eastAsia="Times New Roman" w:hAnsi="Times New Roman" w:cs="Times New Roman"/>
          <w:color w:val="231F20"/>
          <w:szCs w:val="24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via</w:t>
      </w:r>
      <w:r w:rsidRPr="006C712C">
        <w:rPr>
          <w:rFonts w:ascii="Times New Roman" w:eastAsia="Times New Roman" w:hAnsi="Times New Roman" w:cs="Times New Roman"/>
          <w:color w:val="231F20"/>
          <w:szCs w:val="24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e</w:t>
      </w:r>
      <w:r w:rsidRPr="006C712C">
        <w:rPr>
          <w:rFonts w:ascii="Times New Roman" w:eastAsia="Times New Roman" w:hAnsi="Times New Roman" w:cs="Times New Roman"/>
          <w:color w:val="231F20"/>
          <w:spacing w:val="1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>in</w:t>
      </w:r>
      <w:r w:rsidRPr="006C712C">
        <w:rPr>
          <w:rFonts w:ascii="Times New Roman" w:eastAsia="Times New Roman" w:hAnsi="Times New Roman" w:cs="Times New Roman"/>
          <w:color w:val="231F20"/>
          <w:spacing w:val="-52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Cs w:val="24"/>
        </w:rPr>
        <w:t xml:space="preserve">relazione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all’Avviso pubblico per contributi a fondo perduto per spese di gestione, in attuazione del</w:t>
      </w:r>
      <w:r w:rsidRPr="006C712C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DPCM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24.09.2020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relativo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 w:rsidRPr="006C712C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commi</w:t>
      </w:r>
      <w:r w:rsidRPr="006C712C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65-ter,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65-quater</w:t>
      </w:r>
      <w:r w:rsidRPr="006C712C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6C712C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65-quinquies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dell’articolo</w:t>
      </w:r>
      <w:r w:rsidRPr="006C712C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della</w:t>
      </w:r>
      <w:r w:rsidRPr="006C712C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legge</w:t>
      </w:r>
      <w:r w:rsidRPr="006C712C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27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6C712C" w:rsidRPr="006C712C">
          <w:type w:val="continuous"/>
          <w:pgSz w:w="11900" w:h="16840"/>
          <w:pgMar w:top="1320" w:right="720" w:bottom="280" w:left="620" w:header="720" w:footer="720" w:gutter="0"/>
          <w:cols w:space="720"/>
        </w:sectPr>
      </w:pPr>
    </w:p>
    <w:p w:rsidR="006C712C" w:rsidRPr="006C712C" w:rsidRDefault="006C712C" w:rsidP="006C712C">
      <w:pPr>
        <w:widowControl w:val="0"/>
        <w:autoSpaceDE w:val="0"/>
        <w:autoSpaceDN w:val="0"/>
        <w:spacing w:before="39" w:after="0" w:line="240" w:lineRule="auto"/>
        <w:ind w:left="370"/>
        <w:rPr>
          <w:rFonts w:ascii="Times New Roman" w:eastAsia="Times New Roman" w:hAnsi="Times New Roman" w:cs="Times New Roman"/>
          <w:sz w:val="24"/>
        </w:rPr>
      </w:pPr>
      <w:r w:rsidRPr="006C712C">
        <w:rPr>
          <w:rFonts w:ascii="Times New Roman" w:eastAsia="Times New Roman" w:hAnsi="Times New Roman" w:cs="Times New Roman"/>
          <w:color w:val="231F20"/>
          <w:sz w:val="24"/>
        </w:rPr>
        <w:lastRenderedPageBreak/>
        <w:t>dicembre</w:t>
      </w:r>
      <w:r w:rsidRPr="006C712C">
        <w:rPr>
          <w:rFonts w:ascii="Times New Roman" w:eastAsia="Times New Roman" w:hAnsi="Times New Roman" w:cs="Times New Roman"/>
          <w:color w:val="231F20"/>
          <w:spacing w:val="9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2017,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n.</w:t>
      </w:r>
      <w:r w:rsidRPr="006C712C">
        <w:rPr>
          <w:rFonts w:ascii="Times New Roman" w:eastAsia="Times New Roman" w:hAnsi="Times New Roman" w:cs="Times New Roman"/>
          <w:color w:val="231F20"/>
          <w:spacing w:val="11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205,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così</w:t>
      </w:r>
      <w:r w:rsidRPr="006C712C">
        <w:rPr>
          <w:rFonts w:ascii="Times New Roman" w:eastAsia="Times New Roman" w:hAnsi="Times New Roman" w:cs="Times New Roman"/>
          <w:color w:val="231F20"/>
          <w:spacing w:val="12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come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modificati</w:t>
      </w:r>
      <w:r w:rsidRPr="006C712C">
        <w:rPr>
          <w:rFonts w:ascii="Times New Roman" w:eastAsia="Times New Roman" w:hAnsi="Times New Roman" w:cs="Times New Roman"/>
          <w:color w:val="231F20"/>
          <w:spacing w:val="12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dal</w:t>
      </w:r>
      <w:r w:rsidRPr="006C712C">
        <w:rPr>
          <w:rFonts w:ascii="Times New Roman" w:eastAsia="Times New Roman" w:hAnsi="Times New Roman" w:cs="Times New Roman"/>
          <w:color w:val="231F20"/>
          <w:spacing w:val="11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comma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313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dell'articolo</w:t>
      </w:r>
      <w:r w:rsidRPr="006C712C">
        <w:rPr>
          <w:rFonts w:ascii="Times New Roman" w:eastAsia="Times New Roman" w:hAnsi="Times New Roman" w:cs="Times New Roman"/>
          <w:color w:val="231F20"/>
          <w:spacing w:val="14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1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della</w:t>
      </w:r>
      <w:r w:rsidRPr="006C712C">
        <w:rPr>
          <w:rFonts w:ascii="Times New Roman" w:eastAsia="Times New Roman" w:hAnsi="Times New Roman" w:cs="Times New Roman"/>
          <w:color w:val="231F20"/>
          <w:spacing w:val="10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legge</w:t>
      </w:r>
      <w:r w:rsidRPr="006C712C">
        <w:rPr>
          <w:rFonts w:ascii="Times New Roman" w:eastAsia="Times New Roman" w:hAnsi="Times New Roman" w:cs="Times New Roman"/>
          <w:color w:val="231F20"/>
          <w:spacing w:val="9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27</w:t>
      </w:r>
      <w:r w:rsidRPr="006C712C">
        <w:rPr>
          <w:rFonts w:ascii="Times New Roman" w:eastAsia="Times New Roman" w:hAnsi="Times New Roman" w:cs="Times New Roman"/>
          <w:color w:val="231F20"/>
          <w:spacing w:val="11"/>
          <w:sz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</w:rPr>
        <w:t>dicembre</w:t>
      </w:r>
    </w:p>
    <w:p w:rsidR="006C712C" w:rsidRPr="006C712C" w:rsidRDefault="006C712C" w:rsidP="006C712C">
      <w:pPr>
        <w:widowControl w:val="0"/>
        <w:autoSpaceDE w:val="0"/>
        <w:autoSpaceDN w:val="0"/>
        <w:spacing w:before="139" w:after="0" w:line="240" w:lineRule="auto"/>
        <w:ind w:left="37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2019,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n.160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dall’articolo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243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del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decreto-legge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n.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34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del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19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maggio</w:t>
      </w:r>
      <w:r w:rsidRPr="006C712C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z w:val="24"/>
          <w:szCs w:val="24"/>
        </w:rPr>
        <w:t>2020,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172" w:after="0" w:line="240" w:lineRule="auto"/>
        <w:ind w:left="428" w:right="511"/>
        <w:jc w:val="center"/>
        <w:outlineLvl w:val="5"/>
        <w:rPr>
          <w:rFonts w:ascii="Times New Roman" w:eastAsia="Georgia" w:hAnsi="Georgia" w:cs="Georgia"/>
          <w:b/>
          <w:bCs/>
        </w:rPr>
      </w:pPr>
      <w:r w:rsidRPr="006C712C">
        <w:rPr>
          <w:rFonts w:ascii="Times New Roman" w:eastAsia="Georgia" w:hAnsi="Georgia" w:cs="Georgia"/>
          <w:b/>
          <w:bCs/>
          <w:color w:val="231F20"/>
        </w:rPr>
        <w:t>ATTESTA</w:t>
      </w:r>
      <w:r w:rsidRPr="006C712C">
        <w:rPr>
          <w:rFonts w:ascii="Times New Roman" w:eastAsia="Georgia" w:hAnsi="Georgia" w:cs="Georgia"/>
          <w:b/>
          <w:bCs/>
          <w:color w:val="231F20"/>
          <w:spacing w:val="-3"/>
        </w:rPr>
        <w:t xml:space="preserve"> </w:t>
      </w:r>
      <w:r w:rsidRPr="006C712C">
        <w:rPr>
          <w:rFonts w:ascii="Times New Roman" w:eastAsia="Georgia" w:hAnsi="Georgia" w:cs="Georgia"/>
          <w:b/>
          <w:bCs/>
          <w:color w:val="231F20"/>
        </w:rPr>
        <w:t>CHE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6C712C" w:rsidRPr="006C712C" w:rsidRDefault="006C712C" w:rsidP="006C712C">
      <w:pPr>
        <w:widowControl w:val="0"/>
        <w:numPr>
          <w:ilvl w:val="0"/>
          <w:numId w:val="1"/>
        </w:numPr>
        <w:tabs>
          <w:tab w:val="left" w:pos="511"/>
          <w:tab w:val="left" w:pos="4105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L’impresa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rientra</w:t>
      </w:r>
      <w:r w:rsidRPr="006C712C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nella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tipologia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di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soggetti</w:t>
      </w:r>
      <w:r w:rsidRPr="006C712C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beneficiari</w:t>
      </w:r>
      <w:r w:rsidRPr="006C712C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di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cui</w:t>
      </w:r>
      <w:r w:rsidRPr="006C712C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all’articolo</w:t>
      </w:r>
      <w:r w:rsidRPr="006C712C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4</w:t>
      </w:r>
      <w:r w:rsidRPr="006C712C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del</w:t>
      </w:r>
    </w:p>
    <w:p w:rsidR="006C712C" w:rsidRPr="006C712C" w:rsidRDefault="006C712C" w:rsidP="006C712C">
      <w:pPr>
        <w:widowControl w:val="0"/>
        <w:autoSpaceDE w:val="0"/>
        <w:autoSpaceDN w:val="0"/>
        <w:spacing w:before="16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suddetto</w:t>
      </w:r>
      <w:r w:rsidRPr="006C712C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Avviso</w:t>
      </w:r>
    </w:p>
    <w:p w:rsidR="006C712C" w:rsidRPr="006C712C" w:rsidRDefault="006C712C" w:rsidP="006C712C">
      <w:pPr>
        <w:widowControl w:val="0"/>
        <w:numPr>
          <w:ilvl w:val="0"/>
          <w:numId w:val="1"/>
        </w:numPr>
        <w:tabs>
          <w:tab w:val="left" w:pos="515"/>
          <w:tab w:val="left" w:pos="3889"/>
        </w:tabs>
        <w:autoSpaceDE w:val="0"/>
        <w:autoSpaceDN w:val="0"/>
        <w:spacing w:before="176" w:after="0" w:line="240" w:lineRule="auto"/>
        <w:ind w:left="515" w:hanging="145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L’impresa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  <w:r w:rsidRPr="006C712C">
        <w:rPr>
          <w:rFonts w:ascii="Times New Roman" w:eastAsia="Times New Roman" w:hAnsi="Times New Roman" w:cs="Times New Roman"/>
          <w:color w:val="231F20"/>
        </w:rPr>
        <w:t>richiede</w:t>
      </w:r>
      <w:r w:rsidRPr="006C712C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i</w:t>
      </w:r>
      <w:r w:rsidRPr="006C712C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contributi</w:t>
      </w:r>
      <w:r w:rsidRPr="006C712C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per</w:t>
      </w:r>
      <w:r w:rsidRPr="006C712C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le</w:t>
      </w:r>
      <w:r w:rsidRPr="006C712C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finalità</w:t>
      </w:r>
      <w:r w:rsidRPr="006C712C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previste</w:t>
      </w:r>
      <w:r w:rsidRPr="006C712C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tra</w:t>
      </w:r>
      <w:r w:rsidRPr="006C712C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gli</w:t>
      </w:r>
      <w:r w:rsidRPr="006C712C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ambiti</w:t>
      </w:r>
      <w:r w:rsidRPr="006C712C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di</w:t>
      </w:r>
      <w:r w:rsidRPr="006C712C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intervento</w:t>
      </w:r>
    </w:p>
    <w:p w:rsidR="006C712C" w:rsidRPr="006C712C" w:rsidRDefault="006C712C" w:rsidP="006C712C">
      <w:pPr>
        <w:widowControl w:val="0"/>
        <w:autoSpaceDE w:val="0"/>
        <w:autoSpaceDN w:val="0"/>
        <w:spacing w:before="18"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di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cui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all’articolo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5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del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suddetto Avviso.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6C712C" w:rsidRPr="006C712C" w:rsidRDefault="006C712C" w:rsidP="006C712C">
      <w:pPr>
        <w:widowControl w:val="0"/>
        <w:tabs>
          <w:tab w:val="left" w:pos="4924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Luogo e data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u w:val="double" w:color="231F20"/>
        </w:rPr>
        <w:tab/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80" w:after="0" w:line="240" w:lineRule="auto"/>
        <w:ind w:left="3868" w:right="511"/>
        <w:jc w:val="center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  <w:spacing w:val="-1"/>
        </w:rPr>
        <w:t>Il</w:t>
      </w:r>
      <w:r w:rsidRPr="006C712C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spacing w:val="-1"/>
        </w:rPr>
        <w:t>Soggetto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abilitato</w:t>
      </w:r>
      <w:r w:rsidRPr="006C712C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  <w:vertAlign w:val="superscript"/>
        </w:rPr>
        <w:t>1</w:t>
      </w:r>
    </w:p>
    <w:p w:rsidR="006C712C" w:rsidRPr="006C712C" w:rsidRDefault="006C712C" w:rsidP="006C712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before="1" w:after="0" w:line="240" w:lineRule="auto"/>
        <w:ind w:left="3887" w:right="511"/>
        <w:jc w:val="center"/>
        <w:rPr>
          <w:rFonts w:ascii="Times New Roman" w:eastAsia="Times New Roman" w:hAnsi="Times New Roman" w:cs="Times New Roman"/>
        </w:rPr>
      </w:pPr>
      <w:r w:rsidRPr="006C712C">
        <w:rPr>
          <w:rFonts w:ascii="Times New Roman" w:eastAsia="Times New Roman" w:hAnsi="Times New Roman" w:cs="Times New Roman"/>
          <w:color w:val="231F20"/>
        </w:rPr>
        <w:t>(timbro</w:t>
      </w:r>
      <w:r w:rsidRPr="006C712C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e</w:t>
      </w:r>
      <w:r w:rsidRPr="006C712C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6C712C">
        <w:rPr>
          <w:rFonts w:ascii="Times New Roman" w:eastAsia="Times New Roman" w:hAnsi="Times New Roman" w:cs="Times New Roman"/>
          <w:color w:val="231F20"/>
        </w:rPr>
        <w:t>firma)</w: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  <w:r w:rsidRPr="006C712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210820</wp:posOffset>
                </wp:positionV>
                <wp:extent cx="2652395" cy="1270"/>
                <wp:effectExtent l="10795" t="10795" r="13335" b="698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2395" cy="1270"/>
                        </a:xfrm>
                        <a:custGeom>
                          <a:avLst/>
                          <a:gdLst>
                            <a:gd name="T0" fmla="+- 0 5612 5612"/>
                            <a:gd name="T1" fmla="*/ T0 w 4177"/>
                            <a:gd name="T2" fmla="+- 0 9788 5612"/>
                            <a:gd name="T3" fmla="*/ T2 w 4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7">
                              <a:moveTo>
                                <a:pt x="0" y="0"/>
                              </a:moveTo>
                              <a:lnTo>
                                <a:pt x="4176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5998" id="Figura a mano libera: forma 2" o:spid="_x0000_s1026" style="position:absolute;margin-left:280.6pt;margin-top:16.6pt;width:208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" path="m,l4176,e" filled="f" strokecolor="#221e1f" strokeweight=".15569mm">
                <v:path arrowok="t" o:connecttype="custom" o:connectlocs="0,0;2651760,0" o:connectangles="0,0"/>
                <w10:wrap type="topAndBottom" anchorx="page"/>
              </v:shape>
            </w:pict>
          </mc:Fallback>
        </mc:AlternateContent>
      </w: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bookmarkEnd w:id="1"/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C712C" w:rsidRPr="006C712C" w:rsidRDefault="006C712C" w:rsidP="006C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6C712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156845</wp:posOffset>
                </wp:positionV>
                <wp:extent cx="1828165" cy="7620"/>
                <wp:effectExtent l="635" t="0" r="0" b="4445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6604" id="Rettangolo 1" o:spid="_x0000_s1026" style="position:absolute;margin-left:49.55pt;margin-top:12.35pt;width:143.9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" fillcolor="#231f20" stroked="f">
                <w10:wrap type="topAndBottom" anchorx="page"/>
              </v:rect>
            </w:pict>
          </mc:Fallback>
        </mc:AlternateContent>
      </w:r>
      <w:bookmarkStart w:id="2" w:name="_Hlk122513837"/>
    </w:p>
    <w:p w:rsidR="00ED7A20" w:rsidRDefault="006C712C" w:rsidP="006C712C">
      <w:pPr>
        <w:widowControl w:val="0"/>
        <w:autoSpaceDE w:val="0"/>
        <w:autoSpaceDN w:val="0"/>
        <w:spacing w:before="65" w:after="0" w:line="240" w:lineRule="auto"/>
        <w:ind w:left="370"/>
      </w:pPr>
      <w:r w:rsidRPr="006C712C">
        <w:rPr>
          <w:rFonts w:ascii="Times New Roman" w:eastAsia="Times New Roman" w:hAnsi="Times New Roman" w:cs="Times New Roman"/>
          <w:color w:val="231F20"/>
          <w:sz w:val="20"/>
          <w:vertAlign w:val="superscript"/>
        </w:rPr>
        <w:t>1</w:t>
      </w:r>
      <w:r w:rsidRPr="006C712C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Allegare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copia</w:t>
      </w:r>
      <w:r w:rsidRPr="006C712C">
        <w:rPr>
          <w:rFonts w:ascii="Times New Roman" w:eastAsia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di</w:t>
      </w:r>
      <w:r w:rsidRPr="006C712C">
        <w:rPr>
          <w:rFonts w:ascii="Times New Roman" w:eastAsia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un</w:t>
      </w:r>
      <w:r w:rsidRPr="006C712C">
        <w:rPr>
          <w:rFonts w:ascii="Times New Roman" w:eastAsia="Times New Roman" w:hAnsi="Times New Roman" w:cs="Times New Roman"/>
          <w:i/>
          <w:color w:val="231F20"/>
          <w:spacing w:val="-3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documento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di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identità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in</w:t>
      </w:r>
      <w:r w:rsidRPr="006C712C">
        <w:rPr>
          <w:rFonts w:ascii="Times New Roman" w:eastAsia="Times New Roman" w:hAnsi="Times New Roman" w:cs="Times New Roman"/>
          <w:i/>
          <w:color w:val="231F20"/>
          <w:spacing w:val="4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corso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di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validità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del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firmatario,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avendo cura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che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tale</w:t>
      </w:r>
      <w:r w:rsidRPr="006C712C">
        <w:rPr>
          <w:rFonts w:ascii="Times New Roman" w:eastAsia="Times New Roman" w:hAnsi="Times New Roman" w:cs="Times New Roman"/>
          <w:i/>
          <w:color w:val="231F20"/>
          <w:spacing w:val="-2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copia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sia</w:t>
      </w:r>
      <w:r w:rsidRPr="006C712C">
        <w:rPr>
          <w:rFonts w:ascii="Times New Roman" w:eastAsia="Times New Roman" w:hAnsi="Times New Roman" w:cs="Times New Roman"/>
          <w:i/>
          <w:color w:val="231F20"/>
          <w:spacing w:val="-1"/>
          <w:sz w:val="20"/>
        </w:rPr>
        <w:t xml:space="preserve"> </w:t>
      </w:r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leggibile</w:t>
      </w:r>
      <w:bookmarkEnd w:id="2"/>
      <w:r w:rsidRPr="006C712C">
        <w:rPr>
          <w:rFonts w:ascii="Times New Roman" w:eastAsia="Times New Roman" w:hAnsi="Times New Roman" w:cs="Times New Roman"/>
          <w:i/>
          <w:color w:val="231F20"/>
          <w:sz w:val="20"/>
        </w:rPr>
        <w:t>.</w:t>
      </w:r>
      <w:bookmarkEnd w:id="0"/>
    </w:p>
    <w:sectPr w:rsidR="00ED7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3564F"/>
    <w:multiLevelType w:val="hybridMultilevel"/>
    <w:tmpl w:val="9D38FC68"/>
    <w:lvl w:ilvl="0" w:tplc="CAD842C0">
      <w:numFmt w:val="bullet"/>
      <w:lvlText w:val="•"/>
      <w:lvlJc w:val="left"/>
      <w:pPr>
        <w:ind w:left="510" w:hanging="14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1" w:tplc="393C08DE">
      <w:numFmt w:val="bullet"/>
      <w:lvlText w:val="•"/>
      <w:lvlJc w:val="left"/>
      <w:pPr>
        <w:ind w:left="1524" w:hanging="140"/>
      </w:pPr>
      <w:rPr>
        <w:rFonts w:hint="default"/>
        <w:lang w:val="it-IT" w:eastAsia="en-US" w:bidi="ar-SA"/>
      </w:rPr>
    </w:lvl>
    <w:lvl w:ilvl="2" w:tplc="7A7661AA">
      <w:numFmt w:val="bullet"/>
      <w:lvlText w:val="•"/>
      <w:lvlJc w:val="left"/>
      <w:pPr>
        <w:ind w:left="2528" w:hanging="140"/>
      </w:pPr>
      <w:rPr>
        <w:rFonts w:hint="default"/>
        <w:lang w:val="it-IT" w:eastAsia="en-US" w:bidi="ar-SA"/>
      </w:rPr>
    </w:lvl>
    <w:lvl w:ilvl="3" w:tplc="43AA5AEA">
      <w:numFmt w:val="bullet"/>
      <w:lvlText w:val="•"/>
      <w:lvlJc w:val="left"/>
      <w:pPr>
        <w:ind w:left="3532" w:hanging="140"/>
      </w:pPr>
      <w:rPr>
        <w:rFonts w:hint="default"/>
        <w:lang w:val="it-IT" w:eastAsia="en-US" w:bidi="ar-SA"/>
      </w:rPr>
    </w:lvl>
    <w:lvl w:ilvl="4" w:tplc="377AC44E">
      <w:numFmt w:val="bullet"/>
      <w:lvlText w:val="•"/>
      <w:lvlJc w:val="left"/>
      <w:pPr>
        <w:ind w:left="4536" w:hanging="140"/>
      </w:pPr>
      <w:rPr>
        <w:rFonts w:hint="default"/>
        <w:lang w:val="it-IT" w:eastAsia="en-US" w:bidi="ar-SA"/>
      </w:rPr>
    </w:lvl>
    <w:lvl w:ilvl="5" w:tplc="9B84C380">
      <w:numFmt w:val="bullet"/>
      <w:lvlText w:val="•"/>
      <w:lvlJc w:val="left"/>
      <w:pPr>
        <w:ind w:left="5540" w:hanging="140"/>
      </w:pPr>
      <w:rPr>
        <w:rFonts w:hint="default"/>
        <w:lang w:val="it-IT" w:eastAsia="en-US" w:bidi="ar-SA"/>
      </w:rPr>
    </w:lvl>
    <w:lvl w:ilvl="6" w:tplc="9606E80C">
      <w:numFmt w:val="bullet"/>
      <w:lvlText w:val="•"/>
      <w:lvlJc w:val="left"/>
      <w:pPr>
        <w:ind w:left="6544" w:hanging="140"/>
      </w:pPr>
      <w:rPr>
        <w:rFonts w:hint="default"/>
        <w:lang w:val="it-IT" w:eastAsia="en-US" w:bidi="ar-SA"/>
      </w:rPr>
    </w:lvl>
    <w:lvl w:ilvl="7" w:tplc="9C7007B8">
      <w:numFmt w:val="bullet"/>
      <w:lvlText w:val="•"/>
      <w:lvlJc w:val="left"/>
      <w:pPr>
        <w:ind w:left="7548" w:hanging="140"/>
      </w:pPr>
      <w:rPr>
        <w:rFonts w:hint="default"/>
        <w:lang w:val="it-IT" w:eastAsia="en-US" w:bidi="ar-SA"/>
      </w:rPr>
    </w:lvl>
    <w:lvl w:ilvl="8" w:tplc="695A1E24">
      <w:numFmt w:val="bullet"/>
      <w:lvlText w:val="•"/>
      <w:lvlJc w:val="left"/>
      <w:pPr>
        <w:ind w:left="8552" w:hanging="140"/>
      </w:pPr>
      <w:rPr>
        <w:rFonts w:hint="default"/>
        <w:lang w:val="it-IT" w:eastAsia="en-US" w:bidi="ar-SA"/>
      </w:rPr>
    </w:lvl>
  </w:abstractNum>
  <w:num w:numId="1" w16cid:durableId="93482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2C"/>
    <w:rsid w:val="00175758"/>
    <w:rsid w:val="006C712C"/>
    <w:rsid w:val="00ED7A20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79A92CC"/>
  <w15:chartTrackingRefBased/>
  <w15:docId w15:val="{74DA74D5-0FF9-411D-A51F-EDC555A8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Ragioneria1</cp:lastModifiedBy>
  <cp:revision>1</cp:revision>
  <dcterms:created xsi:type="dcterms:W3CDTF">2022-12-21T10:21:00Z</dcterms:created>
  <dcterms:modified xsi:type="dcterms:W3CDTF">2022-12-21T10:23:00Z</dcterms:modified>
</cp:coreProperties>
</file>